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57E" w:rsidRPr="0024557E" w:rsidRDefault="0024557E" w:rsidP="000B7583">
      <w:pPr>
        <w:pStyle w:val="afa"/>
        <w:jc w:val="right"/>
        <w:rPr>
          <w:b w:val="0"/>
          <w:sz w:val="24"/>
          <w:szCs w:val="24"/>
          <w:lang w:val="ru-RU"/>
        </w:rPr>
      </w:pPr>
    </w:p>
    <w:p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="0079067F" w:rsidRPr="00AE5ACB">
        <w:rPr>
          <w:rFonts w:ascii="Times New Roman" w:hAnsi="Times New Roman"/>
          <w:b/>
          <w:color w:val="000000"/>
          <w:sz w:val="24"/>
          <w:szCs w:val="24"/>
        </w:rPr>
        <w:t>Акционерное общество «Омские распределительные тепловые сети» (АО «Омск РТС»)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067F" w:rsidRPr="00AE5ACB">
        <w:rPr>
          <w:rFonts w:ascii="Times New Roman" w:hAnsi="Times New Roman"/>
          <w:color w:val="000000"/>
          <w:sz w:val="24"/>
          <w:szCs w:val="24"/>
        </w:rPr>
        <w:t>генерального директора Дмитриева Владимира Зиновьевича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79067F" w:rsidRPr="00AE5ACB">
        <w:rPr>
          <w:rFonts w:ascii="Times New Roman" w:hAnsi="Times New Roman"/>
          <w:color w:val="000000"/>
          <w:sz w:val="24"/>
          <w:szCs w:val="24"/>
        </w:rPr>
        <w:t>Устава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AE5ACB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:rsidR="006D5F58" w:rsidRPr="00F97DEC" w:rsidRDefault="006D5F58" w:rsidP="00B71BE0">
      <w:pPr>
        <w:pStyle w:val="2"/>
        <w:spacing w:line="264" w:lineRule="auto"/>
        <w:rPr>
          <w:color w:val="auto"/>
          <w:sz w:val="24"/>
          <w:szCs w:val="24"/>
        </w:rPr>
      </w:pPr>
    </w:p>
    <w:p w:rsid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B9253B" w:rsidRPr="00F97DEC">
        <w:rPr>
          <w:rFonts w:ascii="Times New Roman" w:hAnsi="Times New Roman"/>
          <w:sz w:val="24"/>
          <w:szCs w:val="24"/>
        </w:rPr>
        <w:br/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846687" w:rsidP="00AE5ACB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lastRenderedPageBreak/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 1 к настоящему Контракту</w:t>
      </w:r>
      <w:r w:rsidRPr="00F97DEC">
        <w:rPr>
          <w:color w:val="auto"/>
          <w:sz w:val="24"/>
          <w:szCs w:val="24"/>
        </w:rPr>
        <w:t>.</w:t>
      </w:r>
    </w:p>
    <w:p w:rsidR="003D1A33" w:rsidRPr="00F97DEC" w:rsidRDefault="006D5F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 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916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от 03.11.2011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3D1A33" w:rsidP="00AE5ACB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:rsidR="006D5F58" w:rsidRPr="00F97DEC" w:rsidRDefault="006D5F58" w:rsidP="00B71BE0">
      <w:pPr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законодательства Российской Федерации, в том числе </w:t>
      </w:r>
      <w:r w:rsidR="00076215" w:rsidRPr="00F97DEC">
        <w:rPr>
          <w:rFonts w:ascii="Times New Roman" w:hAnsi="Times New Roman"/>
          <w:sz w:val="24"/>
          <w:szCs w:val="24"/>
        </w:rPr>
        <w:br/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объекту, указанному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 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Pr="00F97DEC">
        <w:rPr>
          <w:rFonts w:ascii="Times New Roman" w:hAnsi="Times New Roman"/>
          <w:sz w:val="24"/>
          <w:szCs w:val="24"/>
        </w:rPr>
        <w:t>1</w:t>
      </w:r>
      <w:r w:rsidR="00AE5ACB">
        <w:rPr>
          <w:rFonts w:ascii="Times New Roman" w:hAnsi="Times New Roman"/>
          <w:sz w:val="24"/>
          <w:szCs w:val="24"/>
        </w:rPr>
        <w:t>.3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:rsidR="00DF5B02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 xml:space="preserve">аявление, составленное по форме, установленной Приложением №2 или Приложением №3 к Правилам, с приложениями к нему документов, </w:t>
      </w:r>
      <w:r w:rsidR="00DF5B02" w:rsidRPr="00F97DEC">
        <w:rPr>
          <w:rFonts w:ascii="Times New Roman" w:hAnsi="Times New Roman"/>
          <w:sz w:val="24"/>
          <w:szCs w:val="24"/>
        </w:rPr>
        <w:t xml:space="preserve">необходимых для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:rsidR="008A3373" w:rsidRPr="00F97DEC" w:rsidRDefault="00FA66DF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и</w:t>
      </w:r>
      <w:r>
        <w:rPr>
          <w:rFonts w:ascii="Times New Roman" w:hAnsi="Times New Roman"/>
          <w:sz w:val="24"/>
          <w:szCs w:val="24"/>
        </w:rPr>
        <w:t xml:space="preserve">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подготовленные в порядке, установленном федеральным органом исполнительной власти, осуществляющим в пределах своей компетенции функции по контролю и надзору в области безопасности соответствующих опасных производственных объектов или гидротехнических сооружений;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сведения о наличии страховых случаев (при заключении договора обязательного страхования на новый срок с другим страховщиком);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сведения, характеризующие опасный производственный объект, подготовленные в порядке, установленном федеральным органом исполнительной власти, осуществляющим в пределах своей компетенции функции по контролю и надзору в области безопасности соответствующих опасных объектов, в случае, если договор обязательного страхования заключается до регистрации опасного объекта.</w:t>
      </w:r>
    </w:p>
    <w:p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Заявления, а также документы, перечисленные в пунктах 3.3.1 – 3.3.6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 xml:space="preserve">указанных в пунктах 3.3.1 – 3.3.6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:rsidR="008F07F5" w:rsidRPr="00F8547E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3B4F4F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:rsidR="005F7630" w:rsidRPr="00F97DEC" w:rsidRDefault="005F7630" w:rsidP="00B71BE0">
      <w:pPr>
        <w:pStyle w:val="2"/>
        <w:spacing w:line="264" w:lineRule="auto"/>
        <w:ind w:firstLine="0"/>
        <w:rPr>
          <w:b/>
          <w:color w:val="auto"/>
          <w:sz w:val="24"/>
          <w:szCs w:val="24"/>
        </w:rPr>
      </w:pP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:rsidR="008839E4" w:rsidRPr="00F97DEC" w:rsidRDefault="006D5F58" w:rsidP="003B4F4F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:rsidR="008839E4" w:rsidRPr="00F97DEC" w:rsidRDefault="008839E4" w:rsidP="00B71BE0">
      <w:pPr>
        <w:pStyle w:val="aa"/>
        <w:spacing w:line="264" w:lineRule="auto"/>
        <w:ind w:firstLine="0"/>
        <w:rPr>
          <w:b/>
          <w:sz w:val="24"/>
          <w:szCs w:val="24"/>
        </w:rPr>
      </w:pPr>
    </w:p>
    <w:p w:rsidR="008148F1" w:rsidRPr="00F97DEC" w:rsidRDefault="008839E4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:rsidR="00675C65" w:rsidRDefault="003B4F4F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Заказчик</w:t>
      </w:r>
      <w:r w:rsidR="006D5F58" w:rsidRPr="00F97DEC">
        <w:rPr>
          <w:sz w:val="24"/>
          <w:szCs w:val="24"/>
        </w:rPr>
        <w:t xml:space="preserve"> 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>Исполнителе</w:t>
      </w:r>
      <w:r w:rsidR="006D5F58" w:rsidRPr="00F97DEC">
        <w:rPr>
          <w:sz w:val="24"/>
          <w:szCs w:val="24"/>
        </w:rPr>
        <w:t xml:space="preserve">м 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:rsidR="00C56F73" w:rsidRPr="00F97DEC" w:rsidRDefault="008446AE" w:rsidP="00DA15E6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Условия оплаты страховой премии: </w:t>
      </w:r>
      <w:r w:rsidR="00DA15E6" w:rsidRPr="00DA15E6">
        <w:rPr>
          <w:sz w:val="24"/>
          <w:szCs w:val="24"/>
        </w:rPr>
        <w:t>в рассрочку ра</w:t>
      </w:r>
      <w:r w:rsidR="00DA15E6">
        <w:rPr>
          <w:sz w:val="24"/>
          <w:szCs w:val="24"/>
        </w:rPr>
        <w:t xml:space="preserve">вными ежеквартальными платежами </w:t>
      </w:r>
      <w:r>
        <w:rPr>
          <w:sz w:val="24"/>
          <w:szCs w:val="24"/>
        </w:rPr>
        <w:t>в соответствии с Правилами.</w:t>
      </w:r>
    </w:p>
    <w:p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>по уплате стр</w:t>
      </w:r>
      <w:bookmarkStart w:id="0" w:name="_GoBack"/>
      <w:bookmarkEnd w:id="0"/>
      <w:r w:rsidR="006D5F58" w:rsidRPr="00F97DEC">
        <w:rPr>
          <w:sz w:val="24"/>
          <w:szCs w:val="24"/>
        </w:rPr>
        <w:t xml:space="preserve">аховой премии или первого страхового взноса (очередного страхового взноса) считается исполненной </w:t>
      </w:r>
      <w:r w:rsidR="003B4F4F">
        <w:rPr>
          <w:sz w:val="24"/>
          <w:szCs w:val="24"/>
        </w:rPr>
        <w:t>Заказчиком</w:t>
      </w:r>
      <w:r w:rsidR="006D5F58" w:rsidRPr="00F97DEC">
        <w:rPr>
          <w:sz w:val="24"/>
          <w:szCs w:val="24"/>
        </w:rPr>
        <w:t xml:space="preserve"> со дня </w:t>
      </w:r>
      <w:r w:rsidR="003B4F4F">
        <w:rPr>
          <w:sz w:val="24"/>
          <w:szCs w:val="24"/>
        </w:rPr>
        <w:t>списания денежных средств с корреспондентского счета банка, обслуживающего Заказчика.</w:t>
      </w:r>
    </w:p>
    <w:p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:rsidR="00675C65" w:rsidRPr="00F97DEC" w:rsidRDefault="00846687" w:rsidP="003B4F4F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</w:t>
      </w:r>
      <w:r w:rsidR="003B4F4F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>ЗАННОСТИ СТОРОН</w:t>
      </w:r>
    </w:p>
    <w:p w:rsidR="006D5F58" w:rsidRPr="00F97DEC" w:rsidRDefault="006D5F5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 xml:space="preserve">1 – 3.3.6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3B4F4F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в течение 1 дня.</w:t>
      </w:r>
    </w:p>
    <w:p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Обеспечить доставку комплекта страховых документов по месту нахождения Страхователя с помощью курьерской службы доставки в течение 1 рабочего дня с момента оплаты страховой премии (первого взноса страховой премии).</w:t>
      </w:r>
    </w:p>
    <w:p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 xml:space="preserve">, в </w:t>
      </w:r>
      <w:r w:rsidRPr="00F97DEC">
        <w:rPr>
          <w:sz w:val="24"/>
          <w:szCs w:val="24"/>
        </w:rPr>
        <w:lastRenderedPageBreak/>
        <w:t>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 xml:space="preserve">1 – 3.3.6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662D1D" w:rsidRPr="00F97DEC" w:rsidRDefault="006D5F58" w:rsidP="003B4F4F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:rsidR="00662D1D" w:rsidRPr="00F97DEC" w:rsidRDefault="00662D1D" w:rsidP="00B71BE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662D1D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332933">
        <w:rPr>
          <w:rFonts w:ascii="Times New Roman" w:hAnsi="Times New Roman"/>
          <w:sz w:val="24"/>
          <w:szCs w:val="24"/>
        </w:rPr>
        <w:t>Исполнителя</w:t>
      </w:r>
      <w:r w:rsidRPr="00F97DEC">
        <w:rPr>
          <w:rFonts w:ascii="Times New Roman" w:hAnsi="Times New Roman"/>
          <w:sz w:val="24"/>
          <w:szCs w:val="24"/>
        </w:rPr>
        <w:t xml:space="preserve"> 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:rsidR="00084BD7" w:rsidRPr="00F97DEC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EB13BA" w:rsidRPr="00F97DEC" w:rsidRDefault="006D5F58" w:rsidP="00332933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B13BA" w:rsidRPr="00F97DEC" w:rsidRDefault="00EB13BA" w:rsidP="00B71BE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EB13BA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F97DEC" w:rsidRDefault="00F97DEC" w:rsidP="00332933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:rsidR="00F97DEC" w:rsidRDefault="00F97DEC" w:rsidP="00B71BE0">
      <w:pPr>
        <w:pStyle w:val="ac"/>
        <w:spacing w:line="264" w:lineRule="auto"/>
        <w:ind w:left="0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lastRenderedPageBreak/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796CD6" w:rsidRDefault="006D5F58" w:rsidP="00332933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:rsidR="00796CD6" w:rsidRDefault="00796CD6" w:rsidP="00B71BE0">
      <w:pPr>
        <w:pStyle w:val="ac"/>
        <w:spacing w:line="264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:rsidR="00846687" w:rsidRDefault="00846687" w:rsidP="00846687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46687" w:rsidRPr="00846687" w:rsidRDefault="00846687" w:rsidP="00846687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CB1CCC" w:rsidRDefault="006D5F58" w:rsidP="00332933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D5F58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>едерации № 916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>от 03.11.2011 г.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:rsidR="006D5F58" w:rsidRDefault="00CB1CCC" w:rsidP="00332933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:rsidTr="00CB1CCC">
        <w:tc>
          <w:tcPr>
            <w:tcW w:w="4928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655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34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79067F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</w:rPr>
            </w:pPr>
            <w:r w:rsidRPr="00332933">
              <w:rPr>
                <w:sz w:val="24"/>
                <w:szCs w:val="24"/>
              </w:rPr>
              <w:t>Акционерное общество «Омские распределительные тепловые сети»</w:t>
            </w:r>
          </w:p>
        </w:tc>
        <w:tc>
          <w:tcPr>
            <w:tcW w:w="4655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644037, г. Омск, ул. Партизанская, д. 10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79067F" w:rsidRPr="00332933" w:rsidRDefault="00B71BE0" w:rsidP="0079067F">
            <w:pPr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644037, г. Омск, ул. Партизанская, д. 10</w:t>
            </w:r>
          </w:p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ИНН/КПП: 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5503249258</w:t>
            </w:r>
            <w:r w:rsidRPr="00332933">
              <w:rPr>
                <w:rFonts w:ascii="Times New Roman" w:hAnsi="Times New Roman"/>
                <w:sz w:val="24"/>
                <w:szCs w:val="24"/>
              </w:rPr>
              <w:t>/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550301001</w:t>
            </w:r>
          </w:p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ОКАТО/ОКПО: </w:t>
            </w:r>
            <w:r w:rsidR="00A84D16" w:rsidRPr="00332933">
              <w:rPr>
                <w:rFonts w:ascii="Times New Roman" w:hAnsi="Times New Roman"/>
                <w:sz w:val="24"/>
                <w:szCs w:val="24"/>
              </w:rPr>
              <w:t>52401382000</w:t>
            </w:r>
            <w:r w:rsidRPr="00332933">
              <w:rPr>
                <w:rFonts w:ascii="Times New Roman" w:hAnsi="Times New Roman"/>
                <w:sz w:val="24"/>
                <w:szCs w:val="24"/>
              </w:rPr>
              <w:t>/</w:t>
            </w:r>
            <w:r w:rsidR="00A84D16" w:rsidRPr="00332933">
              <w:rPr>
                <w:rFonts w:ascii="Times New Roman" w:hAnsi="Times New Roman"/>
                <w:sz w:val="24"/>
                <w:szCs w:val="24"/>
              </w:rPr>
              <w:t>23686690</w:t>
            </w:r>
          </w:p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Расчетный счет: 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40702810300290000842 в филиале «Газпромбанк» (Акционерное общество) «Западно-Сибирский»</w:t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332933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Корреспондентский счет: 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30101810400000000783</w:t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БИК: </w:t>
            </w:r>
            <w:r w:rsidR="0079067F" w:rsidRPr="00332933">
              <w:rPr>
                <w:rFonts w:ascii="Times New Roman" w:hAnsi="Times New Roman"/>
                <w:sz w:val="24"/>
                <w:szCs w:val="24"/>
              </w:rPr>
              <w:t>045004783</w:t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Телефон: </w:t>
            </w:r>
            <w:r w:rsidR="00146EC1" w:rsidRPr="00332933">
              <w:rPr>
                <w:rFonts w:ascii="Times New Roman" w:hAnsi="Times New Roman"/>
                <w:sz w:val="24"/>
                <w:szCs w:val="24"/>
              </w:rPr>
              <w:t>+7 (3812) 94-52-77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 xml:space="preserve">Телефакс: </w:t>
            </w:r>
            <w:r w:rsidRPr="00332933">
              <w:rPr>
                <w:rFonts w:ascii="Times New Roman" w:hAnsi="Times New Roman"/>
                <w:sz w:val="24"/>
                <w:szCs w:val="24"/>
              </w:rPr>
              <w:tab/>
            </w:r>
            <w:r w:rsidRPr="00332933">
              <w:rPr>
                <w:rFonts w:ascii="Times New Roman" w:hAnsi="Times New Roman"/>
                <w:sz w:val="24"/>
                <w:szCs w:val="24"/>
              </w:rPr>
              <w:tab/>
            </w:r>
            <w:r w:rsidRPr="00332933">
              <w:rPr>
                <w:rFonts w:ascii="Times New Roman" w:hAnsi="Times New Roman"/>
                <w:sz w:val="24"/>
                <w:szCs w:val="24"/>
              </w:rPr>
              <w:tab/>
            </w:r>
            <w:r w:rsidRPr="00332933">
              <w:rPr>
                <w:rFonts w:ascii="Times New Roman" w:hAnsi="Times New Roman"/>
                <w:sz w:val="24"/>
                <w:szCs w:val="24"/>
              </w:rPr>
              <w:tab/>
            </w:r>
            <w:r w:rsidRPr="0033293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29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r w:rsidR="00146EC1" w:rsidRPr="00332933">
              <w:rPr>
                <w:rFonts w:ascii="Times New Roman" w:hAnsi="Times New Roman"/>
                <w:sz w:val="24"/>
                <w:szCs w:val="24"/>
                <w:lang w:val="en-US"/>
              </w:rPr>
              <w:t>omskrts@omskrts.ru</w:t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332933" w:rsidRDefault="00332933" w:rsidP="007906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2933" w:rsidRDefault="00332933" w:rsidP="007906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2933" w:rsidRDefault="00332933" w:rsidP="007906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067F" w:rsidRPr="00332933" w:rsidRDefault="0079067F" w:rsidP="0079067F">
            <w:pPr>
              <w:rPr>
                <w:rFonts w:ascii="Times New Roman" w:hAnsi="Times New Roman"/>
                <w:sz w:val="24"/>
                <w:szCs w:val="24"/>
              </w:rPr>
            </w:pPr>
            <w:r w:rsidRPr="00332933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332933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332933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332933">
              <w:rPr>
                <w:sz w:val="24"/>
                <w:szCs w:val="24"/>
              </w:rPr>
              <w:t>_____________________</w:t>
            </w:r>
            <w:r w:rsidR="00B71BE0" w:rsidRPr="00332933">
              <w:rPr>
                <w:sz w:val="24"/>
                <w:szCs w:val="24"/>
              </w:rPr>
              <w:t xml:space="preserve"> /</w:t>
            </w:r>
            <w:r w:rsidR="0079067F" w:rsidRPr="00332933">
              <w:rPr>
                <w:sz w:val="24"/>
                <w:szCs w:val="24"/>
              </w:rPr>
              <w:t xml:space="preserve"> В.З. Дмитриев </w:t>
            </w:r>
            <w:r w:rsidR="00B71BE0" w:rsidRPr="00332933">
              <w:rPr>
                <w:sz w:val="24"/>
                <w:szCs w:val="24"/>
              </w:rPr>
              <w:t xml:space="preserve">/ 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332933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332933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79067F" w:rsidRPr="00426A65" w:rsidRDefault="0079067F" w:rsidP="0079067F">
      <w:pPr>
        <w:rPr>
          <w:bCs/>
          <w:sz w:val="22"/>
          <w:szCs w:val="22"/>
        </w:r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662D1D">
          <w:footerReference w:type="even" r:id="rId8"/>
          <w:footerReference w:type="default" r:id="rId9"/>
          <w:headerReference w:type="first" r:id="rId10"/>
          <w:pgSz w:w="11907" w:h="16840" w:code="9"/>
          <w:pgMar w:top="993" w:right="1134" w:bottom="993" w:left="1418" w:header="567" w:footer="567" w:gutter="0"/>
          <w:cols w:space="518"/>
        </w:sect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560"/>
        <w:gridCol w:w="2058"/>
        <w:gridCol w:w="1902"/>
        <w:gridCol w:w="1661"/>
        <w:gridCol w:w="1296"/>
        <w:gridCol w:w="1296"/>
        <w:gridCol w:w="1520"/>
        <w:gridCol w:w="1657"/>
      </w:tblGrid>
      <w:tr w:rsidR="00784EDA" w:rsidRPr="00F97DEC" w:rsidTr="00784EDA">
        <w:trPr>
          <w:trHeight w:val="396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560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Наименование опасного объекта</w:t>
            </w:r>
          </w:p>
        </w:tc>
        <w:tc>
          <w:tcPr>
            <w:tcW w:w="2058" w:type="dxa"/>
            <w:vMerge w:val="restart"/>
            <w:vAlign w:val="center"/>
          </w:tcPr>
          <w:p w:rsidR="008179E1" w:rsidRPr="00AB0418" w:rsidRDefault="008179E1" w:rsidP="004729B9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Адрес </w:t>
            </w:r>
            <w:r w:rsidR="004729B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места нахождения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опасного объекта</w:t>
            </w:r>
          </w:p>
        </w:tc>
        <w:tc>
          <w:tcPr>
            <w:tcW w:w="1902" w:type="dxa"/>
            <w:vMerge w:val="restart"/>
            <w:vAlign w:val="center"/>
          </w:tcPr>
          <w:p w:rsidR="008179E1" w:rsidRPr="00AB0418" w:rsidRDefault="008179E1" w:rsidP="00FF1479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Рег. </w:t>
            </w:r>
            <w:r w:rsidR="00FF1479" w:rsidRPr="00AB0418">
              <w:rPr>
                <w:rFonts w:ascii="Times New Roman" w:hAnsi="Times New Roman"/>
                <w:b/>
                <w:sz w:val="22"/>
                <w:szCs w:val="22"/>
              </w:rPr>
              <w:t>н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омер</w:t>
            </w:r>
            <w:r w:rsidR="00FF147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 опасного объекта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Страховая сумма, руб.</w:t>
            </w:r>
          </w:p>
        </w:tc>
        <w:tc>
          <w:tcPr>
            <w:tcW w:w="2592" w:type="dxa"/>
            <w:gridSpan w:val="2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Срок </w:t>
            </w:r>
            <w:r w:rsidR="004729B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действия договора обязательного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страхования</w:t>
            </w:r>
          </w:p>
        </w:tc>
        <w:tc>
          <w:tcPr>
            <w:tcW w:w="1520" w:type="dxa"/>
            <w:vMerge w:val="restart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Страховой тариф</w:t>
            </w:r>
            <w:r w:rsidRPr="00AB041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,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  <w:tc>
          <w:tcPr>
            <w:tcW w:w="1657" w:type="dxa"/>
            <w:vMerge w:val="restart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Страховая премия, руб.</w:t>
            </w:r>
          </w:p>
        </w:tc>
      </w:tr>
      <w:tr w:rsidR="00784EDA" w:rsidRPr="00F97DEC" w:rsidTr="00784EDA">
        <w:trPr>
          <w:trHeight w:val="395"/>
        </w:trPr>
        <w:tc>
          <w:tcPr>
            <w:tcW w:w="541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</w:p>
        </w:tc>
        <w:tc>
          <w:tcPr>
            <w:tcW w:w="1296" w:type="dxa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по</w:t>
            </w:r>
          </w:p>
        </w:tc>
        <w:tc>
          <w:tcPr>
            <w:tcW w:w="1520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EDA" w:rsidRPr="00F97DEC" w:rsidTr="00784EDA">
        <w:tc>
          <w:tcPr>
            <w:tcW w:w="541" w:type="dxa"/>
            <w:shd w:val="clear" w:color="auto" w:fill="auto"/>
            <w:vAlign w:val="center"/>
          </w:tcPr>
          <w:p w:rsidR="00CF14B1" w:rsidRPr="00F97DEC" w:rsidRDefault="00CF14B1" w:rsidP="00CF14B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0" w:type="dxa"/>
            <w:shd w:val="clear" w:color="auto" w:fill="auto"/>
          </w:tcPr>
          <w:p w:rsidR="00CF14B1" w:rsidRPr="00CF14B1" w:rsidRDefault="00CF14B1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Сеть газопотребления структурного подразделения «ТЭЦ-2»</w:t>
            </w:r>
          </w:p>
        </w:tc>
        <w:tc>
          <w:tcPr>
            <w:tcW w:w="2058" w:type="dxa"/>
            <w:vAlign w:val="center"/>
          </w:tcPr>
          <w:p w:rsidR="00CF14B1" w:rsidRPr="00F97DEC" w:rsidRDefault="00CF14B1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ул. Уральская, 2</w:t>
            </w:r>
          </w:p>
        </w:tc>
        <w:tc>
          <w:tcPr>
            <w:tcW w:w="1902" w:type="dxa"/>
            <w:vAlign w:val="center"/>
          </w:tcPr>
          <w:p w:rsidR="00CF14B1" w:rsidRPr="00F97DEC" w:rsidRDefault="00CF14B1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B1" w:rsidRPr="00CF14B1" w:rsidRDefault="00CF14B1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25 000 000,00</w:t>
            </w:r>
          </w:p>
        </w:tc>
        <w:tc>
          <w:tcPr>
            <w:tcW w:w="1296" w:type="dxa"/>
            <w:vAlign w:val="center"/>
          </w:tcPr>
          <w:p w:rsidR="00CF14B1" w:rsidRPr="00F97DEC" w:rsidRDefault="00784EDA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vAlign w:val="center"/>
          </w:tcPr>
          <w:p w:rsidR="00CF14B1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B1" w:rsidRPr="00CF14B1" w:rsidRDefault="00CF14B1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B1" w:rsidRPr="00CF14B1" w:rsidRDefault="00CF14B1" w:rsidP="00CF14B1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49 500,00</w:t>
            </w:r>
          </w:p>
        </w:tc>
      </w:tr>
      <w:tr w:rsidR="00784EDA" w:rsidRPr="00F97DEC" w:rsidTr="00784EDA">
        <w:tc>
          <w:tcPr>
            <w:tcW w:w="541" w:type="dxa"/>
            <w:shd w:val="clear" w:color="auto" w:fill="auto"/>
            <w:vAlign w:val="center"/>
          </w:tcPr>
          <w:p w:rsidR="00784EDA" w:rsidRPr="00F97DEC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0" w:type="dxa"/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Площадка подсобного хозяйства структурного подразделения «ТЭЦ-2»</w:t>
            </w:r>
          </w:p>
        </w:tc>
        <w:tc>
          <w:tcPr>
            <w:tcW w:w="2058" w:type="dxa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ул. Уральская, 2</w:t>
            </w:r>
          </w:p>
        </w:tc>
        <w:tc>
          <w:tcPr>
            <w:tcW w:w="1902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А61-06492-0002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1,544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463 200,00</w:t>
            </w:r>
          </w:p>
        </w:tc>
      </w:tr>
      <w:tr w:rsidR="00784EDA" w:rsidRPr="00F97DEC" w:rsidTr="00784EDA">
        <w:tc>
          <w:tcPr>
            <w:tcW w:w="541" w:type="dxa"/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0" w:type="dxa"/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Площадка мостового крана структурного подразделения «ТЭЦ-2»</w:t>
            </w:r>
          </w:p>
        </w:tc>
        <w:tc>
          <w:tcPr>
            <w:tcW w:w="2058" w:type="dxa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ул. Уральская, 2</w:t>
            </w:r>
          </w:p>
        </w:tc>
        <w:tc>
          <w:tcPr>
            <w:tcW w:w="1902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А61-06492-0003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0,045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784EDA" w:rsidRPr="00F97DEC" w:rsidTr="00784EDA">
        <w:tc>
          <w:tcPr>
            <w:tcW w:w="541" w:type="dxa"/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60" w:type="dxa"/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Площадка хранения мазутного топлива структурного подразделения «ТЭЦ-2»</w:t>
            </w:r>
          </w:p>
        </w:tc>
        <w:tc>
          <w:tcPr>
            <w:tcW w:w="2058" w:type="dxa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ул. Уральская, 2</w:t>
            </w:r>
          </w:p>
        </w:tc>
        <w:tc>
          <w:tcPr>
            <w:tcW w:w="1902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А61-06492-0004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1,544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463 200,00</w:t>
            </w:r>
          </w:p>
        </w:tc>
      </w:tr>
      <w:tr w:rsidR="00784EDA" w:rsidRPr="00F97DEC" w:rsidTr="00784EDA">
        <w:tc>
          <w:tcPr>
            <w:tcW w:w="541" w:type="dxa"/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60" w:type="dxa"/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Предприятие, эксплуатирующее участок тепловых сетей</w:t>
            </w:r>
          </w:p>
        </w:tc>
        <w:tc>
          <w:tcPr>
            <w:tcW w:w="2058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ул. Братская, 3а</w:t>
            </w:r>
          </w:p>
        </w:tc>
        <w:tc>
          <w:tcPr>
            <w:tcW w:w="1902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А61-06492-0005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18.04.2020</w:t>
            </w:r>
          </w:p>
        </w:tc>
        <w:tc>
          <w:tcPr>
            <w:tcW w:w="1296" w:type="dxa"/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27 000,00</w:t>
            </w:r>
          </w:p>
        </w:tc>
      </w:tr>
      <w:tr w:rsidR="00784EDA" w:rsidRPr="00F97DEC" w:rsidTr="00784ED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Площадка подсобного хозяйства Кировской котельной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пос. Солнечный а/я 1433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А61-06492-0007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1,544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463 200,00</w:t>
            </w:r>
          </w:p>
        </w:tc>
      </w:tr>
      <w:tr w:rsidR="00784EDA" w:rsidRPr="00F97DEC" w:rsidTr="00784ED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Сеть газопотребления Кировской котельной АО «Омск РТС»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пос. Солнечный а/я 1433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А61-06492-0008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25 000 000,00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49 500,00</w:t>
            </w:r>
          </w:p>
        </w:tc>
      </w:tr>
      <w:tr w:rsidR="00784EDA" w:rsidRPr="00F97DEC" w:rsidTr="00784ED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 xml:space="preserve">Площадка хранения мазутного топлива Кировской котельной,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пос. Солнечный а/я 1433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А61-06492-0009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1,544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463 200,00</w:t>
            </w:r>
          </w:p>
        </w:tc>
      </w:tr>
      <w:tr w:rsidR="00784EDA" w:rsidRPr="00F97DEC" w:rsidTr="00784ED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 xml:space="preserve">Сеть газоснабжения структурного подразделения «ТЭЦ-2» АО «Омск РТС»,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Омск, пос. Солнечный а/я 1433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А61-06492-0010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25 000 000,00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49 500,00</w:t>
            </w:r>
          </w:p>
        </w:tc>
      </w:tr>
      <w:tr w:rsidR="00784EDA" w:rsidRPr="00F97DEC" w:rsidTr="00784ED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Default="00784EDA" w:rsidP="00784ED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Гидротехническое сооружение ТЭЦ-2 (2-секция золоотвала)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г. Омск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0042-18-ТЭЦ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10 000 000,00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9067F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067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.10.2020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18.10.2023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0,232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CF14B1" w:rsidRDefault="00784EDA" w:rsidP="00784EDA">
            <w:pPr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CF14B1">
              <w:rPr>
                <w:rFonts w:ascii="Times New Roman" w:hAnsi="Times New Roman"/>
                <w:sz w:val="24"/>
                <w:szCs w:val="24"/>
              </w:rPr>
              <w:t>69 600,00</w:t>
            </w:r>
          </w:p>
        </w:tc>
      </w:tr>
      <w:tr w:rsidR="00784EDA" w:rsidRPr="00F97DEC" w:rsidTr="00784EDA">
        <w:tc>
          <w:tcPr>
            <w:tcW w:w="138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DA" w:rsidRPr="008179E1" w:rsidRDefault="00784EDA" w:rsidP="00784EDA">
            <w:pPr>
              <w:spacing w:line="264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179E1">
              <w:rPr>
                <w:rFonts w:ascii="Times New Roman" w:hAnsi="Times New Roman"/>
                <w:b/>
                <w:sz w:val="24"/>
                <w:szCs w:val="24"/>
              </w:rPr>
              <w:t>Совокупная страховая премия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(руб.)</w:t>
            </w:r>
            <w:r w:rsidRPr="008179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DA" w:rsidRPr="00F97DEC" w:rsidRDefault="00784EDA" w:rsidP="00784ED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2 111 400,00</w:t>
            </w:r>
          </w:p>
        </w:tc>
      </w:tr>
    </w:tbl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984" w:type="dxa"/>
        <w:tblLayout w:type="fixed"/>
        <w:tblLook w:val="0000" w:firstRow="0" w:lastRow="0" w:firstColumn="0" w:lastColumn="0" w:noHBand="0" w:noVBand="0"/>
      </w:tblPr>
      <w:tblGrid>
        <w:gridCol w:w="7196"/>
        <w:gridCol w:w="8788"/>
      </w:tblGrid>
      <w:tr w:rsidR="008179E1" w:rsidRPr="00F97DEC" w:rsidTr="008179E1">
        <w:tc>
          <w:tcPr>
            <w:tcW w:w="7196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8788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8179E1" w:rsidRPr="00F97DEC" w:rsidRDefault="008179E1" w:rsidP="000D32A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8788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Pr="00F97DEC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6D5F58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249" w:rsidRDefault="00DE5249">
      <w:r>
        <w:separator/>
      </w:r>
    </w:p>
  </w:endnote>
  <w:endnote w:type="continuationSeparator" w:id="0">
    <w:p w:rsidR="00DE5249" w:rsidRDefault="00DE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E0" w:rsidRDefault="00B71BE0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1BE0" w:rsidRDefault="00B71BE0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E0" w:rsidRPr="00414755" w:rsidRDefault="00B71BE0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DA15E6">
      <w:rPr>
        <w:rStyle w:val="a7"/>
        <w:rFonts w:ascii="Times New Roman" w:hAnsi="Times New Roman"/>
        <w:noProof/>
      </w:rPr>
      <w:t>1</w:t>
    </w:r>
    <w:r w:rsidRPr="00414755">
      <w:rPr>
        <w:rStyle w:val="a7"/>
        <w:rFonts w:ascii="Times New Roman" w:hAnsi="Times New Roman"/>
      </w:rPr>
      <w:fldChar w:fldCharType="end"/>
    </w:r>
  </w:p>
  <w:p w:rsidR="00B71BE0" w:rsidRDefault="00B71BE0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249" w:rsidRDefault="00DE5249">
      <w:r>
        <w:separator/>
      </w:r>
    </w:p>
  </w:footnote>
  <w:footnote w:type="continuationSeparator" w:id="0">
    <w:p w:rsidR="00DE5249" w:rsidRDefault="00DE5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E0" w:rsidRDefault="00B71BE0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:rsidR="00B71BE0" w:rsidRPr="0024154F" w:rsidRDefault="00B71BE0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736FC"/>
    <w:rsid w:val="00076215"/>
    <w:rsid w:val="00084BD7"/>
    <w:rsid w:val="000A44B2"/>
    <w:rsid w:val="000A74A6"/>
    <w:rsid w:val="000B7583"/>
    <w:rsid w:val="001411F1"/>
    <w:rsid w:val="00146EC1"/>
    <w:rsid w:val="00166169"/>
    <w:rsid w:val="00171E91"/>
    <w:rsid w:val="001974CB"/>
    <w:rsid w:val="001B5A59"/>
    <w:rsid w:val="001C1A8D"/>
    <w:rsid w:val="0023531E"/>
    <w:rsid w:val="0024557E"/>
    <w:rsid w:val="00274044"/>
    <w:rsid w:val="002813C4"/>
    <w:rsid w:val="00286F90"/>
    <w:rsid w:val="00297972"/>
    <w:rsid w:val="002A07FA"/>
    <w:rsid w:val="002E2758"/>
    <w:rsid w:val="00332933"/>
    <w:rsid w:val="00341F73"/>
    <w:rsid w:val="00394AA5"/>
    <w:rsid w:val="003A7145"/>
    <w:rsid w:val="003B4F4F"/>
    <w:rsid w:val="003D1A33"/>
    <w:rsid w:val="004620B4"/>
    <w:rsid w:val="004729B9"/>
    <w:rsid w:val="00526872"/>
    <w:rsid w:val="00575F78"/>
    <w:rsid w:val="005F7630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84EDA"/>
    <w:rsid w:val="0079067F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839E4"/>
    <w:rsid w:val="00886898"/>
    <w:rsid w:val="008A3373"/>
    <w:rsid w:val="008A44E6"/>
    <w:rsid w:val="008D1A5E"/>
    <w:rsid w:val="008D3417"/>
    <w:rsid w:val="008E31D2"/>
    <w:rsid w:val="008F07F5"/>
    <w:rsid w:val="0097594E"/>
    <w:rsid w:val="00976CF5"/>
    <w:rsid w:val="00980CBD"/>
    <w:rsid w:val="009863AF"/>
    <w:rsid w:val="009C5F76"/>
    <w:rsid w:val="00A03AE7"/>
    <w:rsid w:val="00A42ADA"/>
    <w:rsid w:val="00A622AB"/>
    <w:rsid w:val="00A84D16"/>
    <w:rsid w:val="00AB0418"/>
    <w:rsid w:val="00AC6FF7"/>
    <w:rsid w:val="00AE5046"/>
    <w:rsid w:val="00AE5ACB"/>
    <w:rsid w:val="00AE6EBB"/>
    <w:rsid w:val="00B03210"/>
    <w:rsid w:val="00B1168F"/>
    <w:rsid w:val="00B71BE0"/>
    <w:rsid w:val="00B9253B"/>
    <w:rsid w:val="00BB5769"/>
    <w:rsid w:val="00BD1FEF"/>
    <w:rsid w:val="00BF6AB3"/>
    <w:rsid w:val="00C03E05"/>
    <w:rsid w:val="00C544C4"/>
    <w:rsid w:val="00C56F73"/>
    <w:rsid w:val="00C75368"/>
    <w:rsid w:val="00CB1CCC"/>
    <w:rsid w:val="00CF14B1"/>
    <w:rsid w:val="00D127B4"/>
    <w:rsid w:val="00D179F3"/>
    <w:rsid w:val="00D81AC1"/>
    <w:rsid w:val="00DA15E6"/>
    <w:rsid w:val="00DA6291"/>
    <w:rsid w:val="00DD3A6D"/>
    <w:rsid w:val="00DE5249"/>
    <w:rsid w:val="00DF55B0"/>
    <w:rsid w:val="00DF5B02"/>
    <w:rsid w:val="00E215FD"/>
    <w:rsid w:val="00E334C1"/>
    <w:rsid w:val="00E65223"/>
    <w:rsid w:val="00E71A6A"/>
    <w:rsid w:val="00E7608C"/>
    <w:rsid w:val="00EB13BA"/>
    <w:rsid w:val="00ED63C1"/>
    <w:rsid w:val="00EF0C2D"/>
    <w:rsid w:val="00F145FB"/>
    <w:rsid w:val="00F278B9"/>
    <w:rsid w:val="00F8020A"/>
    <w:rsid w:val="00F8529E"/>
    <w:rsid w:val="00F8547E"/>
    <w:rsid w:val="00F97DEC"/>
    <w:rsid w:val="00FA66DF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079CE-D03F-4906-BE1C-67CBD478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E944A-D38A-4E81-8F7E-432B159A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Тайбазарова Ирина Александровна</cp:lastModifiedBy>
  <cp:revision>24</cp:revision>
  <cp:lastPrinted>2013-07-02T10:22:00Z</cp:lastPrinted>
  <dcterms:created xsi:type="dcterms:W3CDTF">2013-06-28T06:39:00Z</dcterms:created>
  <dcterms:modified xsi:type="dcterms:W3CDTF">2019-08-19T10:21:00Z</dcterms:modified>
</cp:coreProperties>
</file>